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8A8" w:rsidRDefault="009D58A8" w:rsidP="009D58A8">
      <w:pPr>
        <w:jc w:val="center"/>
        <w:rPr>
          <w:rFonts w:cstheme="minorHAnsi"/>
          <w:sz w:val="20"/>
          <w:szCs w:val="20"/>
        </w:rPr>
      </w:pPr>
      <w:bookmarkStart w:id="0" w:name="_GoBack"/>
      <w:bookmarkEnd w:id="0"/>
      <w:r w:rsidRPr="00EE0608">
        <w:rPr>
          <w:rFonts w:cstheme="minorHAnsi"/>
          <w:noProof/>
          <w:sz w:val="20"/>
          <w:szCs w:val="20"/>
        </w:rPr>
        <w:drawing>
          <wp:inline distT="0" distB="0" distL="0" distR="0" wp14:anchorId="71FAAFE3" wp14:editId="393A8F33">
            <wp:extent cx="3962400" cy="12823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MS Logo - High R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73437" cy="1285886"/>
                    </a:xfrm>
                    <a:prstGeom prst="rect">
                      <a:avLst/>
                    </a:prstGeom>
                  </pic:spPr>
                </pic:pic>
              </a:graphicData>
            </a:graphic>
          </wp:inline>
        </w:drawing>
      </w:r>
    </w:p>
    <w:p w:rsidR="009D58A8" w:rsidRDefault="00041A06" w:rsidP="009D58A8">
      <w:pPr>
        <w:jc w:val="center"/>
        <w:rPr>
          <w:rFonts w:cstheme="minorHAnsi"/>
          <w:sz w:val="20"/>
          <w:szCs w:val="20"/>
        </w:rPr>
      </w:pPr>
      <w:r>
        <w:rPr>
          <w:rFonts w:cstheme="minorHAnsi"/>
          <w:noProof/>
          <w:sz w:val="20"/>
          <w:szCs w:val="20"/>
        </w:rPr>
        <w:drawing>
          <wp:inline distT="0" distB="0" distL="0" distR="0">
            <wp:extent cx="3962400" cy="142411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nterMarineS logo 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72979" cy="1427913"/>
                    </a:xfrm>
                    <a:prstGeom prst="rect">
                      <a:avLst/>
                    </a:prstGeom>
                  </pic:spPr>
                </pic:pic>
              </a:graphicData>
            </a:graphic>
          </wp:inline>
        </w:drawing>
      </w:r>
    </w:p>
    <w:p w:rsidR="009D58A8" w:rsidRPr="00041A06" w:rsidRDefault="00041A06" w:rsidP="009D58A8">
      <w:pPr>
        <w:jc w:val="center"/>
        <w:rPr>
          <w:rFonts w:cstheme="minorHAnsi"/>
          <w:b/>
          <w:bCs/>
          <w:sz w:val="20"/>
          <w:szCs w:val="20"/>
        </w:rPr>
      </w:pPr>
      <w:r>
        <w:rPr>
          <w:rFonts w:cstheme="minorHAnsi"/>
          <w:b/>
          <w:bCs/>
          <w:sz w:val="20"/>
          <w:szCs w:val="20"/>
        </w:rPr>
        <w:t>HUNTER MARINE SURVEYORS</w:t>
      </w:r>
      <w:r w:rsidR="009D58A8" w:rsidRPr="00041A06">
        <w:rPr>
          <w:rFonts w:cstheme="minorHAnsi"/>
          <w:b/>
          <w:bCs/>
          <w:sz w:val="20"/>
          <w:szCs w:val="20"/>
        </w:rPr>
        <w:t xml:space="preserve"> – Company Profile</w:t>
      </w:r>
    </w:p>
    <w:p w:rsidR="00041A06" w:rsidRPr="00041A06" w:rsidRDefault="00041A06" w:rsidP="00041A06">
      <w:pPr>
        <w:spacing w:before="100" w:beforeAutospacing="1" w:after="100" w:afterAutospacing="1"/>
        <w:rPr>
          <w:rFonts w:cstheme="minorHAnsi"/>
          <w:color w:val="000000"/>
          <w:sz w:val="20"/>
          <w:szCs w:val="20"/>
          <w:shd w:val="clear" w:color="auto" w:fill="FFFFFF"/>
        </w:rPr>
      </w:pPr>
      <w:r w:rsidRPr="00041A06">
        <w:rPr>
          <w:rFonts w:cstheme="minorHAnsi"/>
          <w:color w:val="000000"/>
          <w:sz w:val="20"/>
          <w:szCs w:val="20"/>
          <w:shd w:val="clear" w:color="auto" w:fill="FFFFFF"/>
        </w:rPr>
        <w:t>Hunter Marine Surveyors is an ISO Accredited company dedicated to providing a complete and comprehensive service in all forms of marine surveying.</w:t>
      </w:r>
      <w:r w:rsidRPr="00041A06">
        <w:rPr>
          <w:rFonts w:cstheme="minorHAnsi"/>
          <w:color w:val="000000"/>
          <w:sz w:val="20"/>
          <w:szCs w:val="20"/>
          <w:shd w:val="clear" w:color="auto" w:fill="FFFFFF"/>
        </w:rPr>
        <w:br/>
      </w:r>
      <w:r w:rsidRPr="00041A06">
        <w:rPr>
          <w:rFonts w:cstheme="minorHAnsi"/>
          <w:color w:val="000000"/>
          <w:sz w:val="20"/>
          <w:szCs w:val="20"/>
          <w:shd w:val="clear" w:color="auto" w:fill="FFFFFF"/>
        </w:rPr>
        <w:br/>
        <w:t>Our mission is to </w:t>
      </w:r>
      <w:r w:rsidRPr="00041A06">
        <w:rPr>
          <w:rStyle w:val="Emphasis"/>
          <w:rFonts w:cstheme="minorHAnsi"/>
          <w:color w:val="000000"/>
          <w:sz w:val="20"/>
          <w:szCs w:val="20"/>
          <w:shd w:val="clear" w:color="auto" w:fill="FFFFFF"/>
        </w:rPr>
        <w:t>"</w:t>
      </w:r>
      <w:r w:rsidRPr="00041A06">
        <w:rPr>
          <w:rStyle w:val="Strong"/>
          <w:rFonts w:cstheme="minorHAnsi"/>
          <w:i/>
          <w:iCs/>
          <w:color w:val="000000"/>
          <w:sz w:val="20"/>
          <w:szCs w:val="20"/>
          <w:shd w:val="clear" w:color="auto" w:fill="FFFFFF"/>
        </w:rPr>
        <w:t>Provide an ever-evolving service that meets the requests of our clients today and forward into the future"</w:t>
      </w:r>
      <w:r w:rsidRPr="00041A06">
        <w:rPr>
          <w:rStyle w:val="Emphasis"/>
          <w:rFonts w:cstheme="minorHAnsi"/>
          <w:color w:val="000000"/>
          <w:sz w:val="20"/>
          <w:szCs w:val="20"/>
          <w:shd w:val="clear" w:color="auto" w:fill="FFFFFF"/>
        </w:rPr>
        <w:t> . </w:t>
      </w:r>
      <w:r w:rsidRPr="00041A06">
        <w:rPr>
          <w:rFonts w:cstheme="minorHAnsi"/>
          <w:color w:val="000000"/>
          <w:sz w:val="20"/>
          <w:szCs w:val="20"/>
          <w:shd w:val="clear" w:color="auto" w:fill="FFFFFF"/>
        </w:rPr>
        <w:t>By keeping pace with technology, we can provide high quality surveying services and products. Utilising advances in information technology means faster reporting to our clients. </w:t>
      </w:r>
      <w:r w:rsidRPr="00041A06">
        <w:rPr>
          <w:rFonts w:cstheme="minorHAnsi"/>
          <w:color w:val="000000"/>
          <w:sz w:val="20"/>
          <w:szCs w:val="20"/>
          <w:shd w:val="clear" w:color="auto" w:fill="FFFFFF"/>
        </w:rPr>
        <w:br/>
      </w:r>
      <w:r w:rsidRPr="00041A06">
        <w:rPr>
          <w:rFonts w:cstheme="minorHAnsi"/>
          <w:color w:val="000000"/>
          <w:sz w:val="20"/>
          <w:szCs w:val="20"/>
          <w:shd w:val="clear" w:color="auto" w:fill="FFFFFF"/>
        </w:rPr>
        <w:br/>
        <w:t>​We have many diverse clients who have been with us for a long time. The reason for our long term and strengthening relationship with our customers is that they all deserve and obtain our individual customised service. This business focus ensures our new clients get the same standard of service and attention to detail.</w:t>
      </w:r>
      <w:r w:rsidRPr="00041A06">
        <w:rPr>
          <w:rFonts w:cstheme="minorHAnsi"/>
          <w:color w:val="000000"/>
          <w:sz w:val="20"/>
          <w:szCs w:val="20"/>
          <w:shd w:val="clear" w:color="auto" w:fill="FFFFFF"/>
        </w:rPr>
        <w:br/>
      </w:r>
      <w:r w:rsidRPr="00041A06">
        <w:rPr>
          <w:rFonts w:cstheme="minorHAnsi"/>
          <w:color w:val="000000"/>
          <w:sz w:val="20"/>
          <w:szCs w:val="20"/>
          <w:shd w:val="clear" w:color="auto" w:fill="FFFFFF"/>
        </w:rPr>
        <w:br/>
        <w:t xml:space="preserve">Our professionalism and team standards ensures the highest quality of service. Our in-house  training and review system ensure that we learn from each job as a team, sharing knowledge and improve our systems continuously. This practice brings the highest quality and most consistent service to </w:t>
      </w:r>
      <w:proofErr w:type="gramStart"/>
      <w:r w:rsidRPr="00041A06">
        <w:rPr>
          <w:rFonts w:cstheme="minorHAnsi"/>
          <w:color w:val="000000"/>
          <w:sz w:val="20"/>
          <w:szCs w:val="20"/>
          <w:shd w:val="clear" w:color="auto" w:fill="FFFFFF"/>
        </w:rPr>
        <w:t>all of</w:t>
      </w:r>
      <w:proofErr w:type="gramEnd"/>
      <w:r w:rsidRPr="00041A06">
        <w:rPr>
          <w:rFonts w:cstheme="minorHAnsi"/>
          <w:color w:val="000000"/>
          <w:sz w:val="20"/>
          <w:szCs w:val="20"/>
          <w:shd w:val="clear" w:color="auto" w:fill="FFFFFF"/>
        </w:rPr>
        <w:t xml:space="preserve"> our clients.</w:t>
      </w:r>
    </w:p>
    <w:p w:rsidR="00041A06" w:rsidRPr="00041A06" w:rsidRDefault="00041A06" w:rsidP="00041A06">
      <w:pPr>
        <w:spacing w:before="100" w:beforeAutospacing="1" w:after="100" w:afterAutospacing="1"/>
        <w:rPr>
          <w:rFonts w:cstheme="minorHAnsi"/>
          <w:color w:val="000000"/>
          <w:sz w:val="20"/>
          <w:szCs w:val="20"/>
          <w:shd w:val="clear" w:color="auto" w:fill="FFFFFF"/>
        </w:rPr>
      </w:pPr>
    </w:p>
    <w:p w:rsidR="00041A06" w:rsidRPr="00041A06" w:rsidRDefault="00041A06" w:rsidP="00041A06">
      <w:pPr>
        <w:pStyle w:val="Heading2"/>
        <w:shd w:val="clear" w:color="auto" w:fill="FFFFFF"/>
        <w:spacing w:before="0" w:beforeAutospacing="0" w:after="450" w:afterAutospacing="0"/>
        <w:rPr>
          <w:rFonts w:asciiTheme="minorHAnsi" w:hAnsiTheme="minorHAnsi" w:cstheme="minorHAnsi"/>
          <w:color w:val="000000"/>
          <w:sz w:val="20"/>
          <w:szCs w:val="20"/>
        </w:rPr>
      </w:pPr>
      <w:r w:rsidRPr="00041A06">
        <w:rPr>
          <w:rFonts w:asciiTheme="minorHAnsi" w:hAnsiTheme="minorHAnsi" w:cstheme="minorHAnsi"/>
          <w:color w:val="000000"/>
          <w:sz w:val="20"/>
          <w:szCs w:val="20"/>
        </w:rPr>
        <w:t>Contact Details</w:t>
      </w:r>
    </w:p>
    <w:p w:rsidR="00041A06" w:rsidRPr="00041A06" w:rsidRDefault="00041A06" w:rsidP="00041A06">
      <w:pPr>
        <w:shd w:val="clear" w:color="auto" w:fill="FFFFFF"/>
        <w:rPr>
          <w:rFonts w:cstheme="minorHAnsi"/>
          <w:color w:val="000000"/>
          <w:sz w:val="20"/>
          <w:szCs w:val="20"/>
        </w:rPr>
      </w:pPr>
      <w:r w:rsidRPr="00041A06">
        <w:rPr>
          <w:rStyle w:val="Strong"/>
          <w:rFonts w:cstheme="minorHAnsi"/>
          <w:color w:val="000000"/>
          <w:sz w:val="20"/>
          <w:szCs w:val="20"/>
        </w:rPr>
        <w:t>Phone: </w:t>
      </w:r>
      <w:r w:rsidRPr="00041A06">
        <w:rPr>
          <w:rFonts w:cstheme="minorHAnsi"/>
          <w:color w:val="000000"/>
          <w:sz w:val="20"/>
          <w:szCs w:val="20"/>
        </w:rPr>
        <w:t>     +61 2 49426748</w:t>
      </w:r>
      <w:r w:rsidRPr="00041A06">
        <w:rPr>
          <w:rFonts w:cstheme="minorHAnsi"/>
          <w:color w:val="000000"/>
          <w:sz w:val="20"/>
          <w:szCs w:val="20"/>
        </w:rPr>
        <w:br/>
      </w:r>
      <w:r w:rsidRPr="00041A06">
        <w:rPr>
          <w:rStyle w:val="Strong"/>
          <w:rFonts w:cstheme="minorHAnsi"/>
          <w:color w:val="000000"/>
          <w:sz w:val="20"/>
          <w:szCs w:val="20"/>
        </w:rPr>
        <w:t>Fax:  </w:t>
      </w:r>
      <w:r w:rsidRPr="00041A06">
        <w:rPr>
          <w:rFonts w:cstheme="minorHAnsi"/>
          <w:color w:val="000000"/>
          <w:sz w:val="20"/>
          <w:szCs w:val="20"/>
        </w:rPr>
        <w:t>         +61 2 49426708</w:t>
      </w:r>
      <w:r w:rsidRPr="00041A06">
        <w:rPr>
          <w:rFonts w:cstheme="minorHAnsi"/>
          <w:color w:val="000000"/>
          <w:sz w:val="20"/>
          <w:szCs w:val="20"/>
        </w:rPr>
        <w:br/>
      </w:r>
      <w:r w:rsidRPr="00041A06">
        <w:rPr>
          <w:rStyle w:val="Strong"/>
          <w:rFonts w:cstheme="minorHAnsi"/>
          <w:color w:val="000000"/>
          <w:sz w:val="20"/>
          <w:szCs w:val="20"/>
        </w:rPr>
        <w:t>Email:  </w:t>
      </w:r>
      <w:r w:rsidRPr="00041A06">
        <w:rPr>
          <w:rFonts w:cstheme="minorHAnsi"/>
          <w:color w:val="000000"/>
          <w:sz w:val="20"/>
          <w:szCs w:val="20"/>
        </w:rPr>
        <w:t>      </w:t>
      </w:r>
      <w:hyperlink r:id="rId6" w:history="1">
        <w:r w:rsidRPr="00041A06">
          <w:rPr>
            <w:rStyle w:val="Hyperlink"/>
            <w:rFonts w:cstheme="minorHAnsi"/>
            <w:b/>
            <w:bCs/>
            <w:sz w:val="20"/>
            <w:szCs w:val="20"/>
          </w:rPr>
          <w:t>surveyors@huntermarine.com.au</w:t>
        </w:r>
      </w:hyperlink>
      <w:r w:rsidRPr="00041A06">
        <w:rPr>
          <w:rFonts w:cstheme="minorHAnsi"/>
          <w:color w:val="000000"/>
          <w:sz w:val="20"/>
          <w:szCs w:val="20"/>
        </w:rPr>
        <w:br/>
      </w:r>
      <w:r w:rsidRPr="00041A06">
        <w:rPr>
          <w:rFonts w:cstheme="minorHAnsi"/>
          <w:color w:val="000000"/>
          <w:sz w:val="20"/>
          <w:szCs w:val="20"/>
        </w:rPr>
        <w:br/>
      </w:r>
      <w:r w:rsidRPr="00041A06">
        <w:rPr>
          <w:rStyle w:val="Strong"/>
          <w:rFonts w:cstheme="minorHAnsi"/>
          <w:color w:val="000000"/>
          <w:sz w:val="20"/>
          <w:szCs w:val="20"/>
        </w:rPr>
        <w:t>Address:</w:t>
      </w:r>
      <w:r w:rsidRPr="00041A06">
        <w:rPr>
          <w:rFonts w:cstheme="minorHAnsi"/>
          <w:color w:val="000000"/>
          <w:sz w:val="20"/>
          <w:szCs w:val="20"/>
        </w:rPr>
        <w:t>   U11 / 5 Frost Drive, Mayfield West, NSW, 2304</w:t>
      </w:r>
    </w:p>
    <w:p w:rsidR="005159F6" w:rsidRDefault="00041A06" w:rsidP="00041A06">
      <w:pPr>
        <w:spacing w:before="100" w:beforeAutospacing="1" w:after="100" w:afterAutospacing="1"/>
      </w:pPr>
      <w:r>
        <w:rPr>
          <w:rFonts w:ascii="Arial" w:hAnsi="Arial" w:cs="Arial"/>
          <w:color w:val="000000"/>
          <w:sz w:val="27"/>
          <w:szCs w:val="27"/>
          <w:shd w:val="clear" w:color="auto" w:fill="FFFFFF"/>
        </w:rPr>
        <w:br/>
      </w:r>
    </w:p>
    <w:sectPr w:rsidR="005159F6" w:rsidSect="009D58A8">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8A8"/>
    <w:rsid w:val="00041A06"/>
    <w:rsid w:val="003B7F8D"/>
    <w:rsid w:val="004A7EEB"/>
    <w:rsid w:val="005159F6"/>
    <w:rsid w:val="009D58A8"/>
    <w:rsid w:val="00C426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B14EC-2AC0-43AA-A0C2-18C332A34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58A8"/>
  </w:style>
  <w:style w:type="paragraph" w:styleId="Heading2">
    <w:name w:val="heading 2"/>
    <w:basedOn w:val="Normal"/>
    <w:link w:val="Heading2Char"/>
    <w:uiPriority w:val="9"/>
    <w:qFormat/>
    <w:rsid w:val="00041A06"/>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8A8"/>
    <w:rPr>
      <w:color w:val="0563C1"/>
      <w:u w:val="single"/>
    </w:rPr>
  </w:style>
  <w:style w:type="character" w:styleId="Emphasis">
    <w:name w:val="Emphasis"/>
    <w:basedOn w:val="DefaultParagraphFont"/>
    <w:uiPriority w:val="20"/>
    <w:qFormat/>
    <w:rsid w:val="00041A06"/>
    <w:rPr>
      <w:i/>
      <w:iCs/>
    </w:rPr>
  </w:style>
  <w:style w:type="character" w:styleId="Strong">
    <w:name w:val="Strong"/>
    <w:basedOn w:val="DefaultParagraphFont"/>
    <w:uiPriority w:val="22"/>
    <w:qFormat/>
    <w:rsid w:val="00041A06"/>
    <w:rPr>
      <w:b/>
      <w:bCs/>
    </w:rPr>
  </w:style>
  <w:style w:type="character" w:customStyle="1" w:styleId="Heading2Char">
    <w:name w:val="Heading 2 Char"/>
    <w:basedOn w:val="DefaultParagraphFont"/>
    <w:link w:val="Heading2"/>
    <w:uiPriority w:val="9"/>
    <w:rsid w:val="00041A06"/>
    <w:rPr>
      <w:rFonts w:ascii="Times New Roman" w:eastAsia="Times New Roman" w:hAnsi="Times New Roman" w:cs="Times New Roman"/>
      <w:b/>
      <w:bCs/>
      <w:sz w:val="36"/>
      <w:szCs w:val="3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260356">
      <w:bodyDiv w:val="1"/>
      <w:marLeft w:val="0"/>
      <w:marRight w:val="0"/>
      <w:marTop w:val="0"/>
      <w:marBottom w:val="0"/>
      <w:divBdr>
        <w:top w:val="none" w:sz="0" w:space="0" w:color="auto"/>
        <w:left w:val="none" w:sz="0" w:space="0" w:color="auto"/>
        <w:bottom w:val="none" w:sz="0" w:space="0" w:color="auto"/>
        <w:right w:val="none" w:sz="0" w:space="0" w:color="auto"/>
      </w:divBdr>
      <w:divsChild>
        <w:div w:id="930233511">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rveyors@huntermarine.com.au"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Jackman</dc:creator>
  <cp:keywords/>
  <dc:description/>
  <cp:lastModifiedBy>Sabina Jackman</cp:lastModifiedBy>
  <cp:revision>2</cp:revision>
  <dcterms:created xsi:type="dcterms:W3CDTF">2019-04-30T02:06:00Z</dcterms:created>
  <dcterms:modified xsi:type="dcterms:W3CDTF">2019-04-30T02:06:00Z</dcterms:modified>
</cp:coreProperties>
</file>